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A25120" w14:textId="75E863C4" w:rsidR="005376EF" w:rsidRDefault="00586091">
      <w:r>
        <w:t>0c74aac2-b2f6-4478-a9a4-dca3e1c0e1cc</w:t>
      </w:r>
    </w:p>
    <w:sectPr w:rsidR="005376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13E"/>
    <w:rsid w:val="000E013E"/>
    <w:rsid w:val="005376EF"/>
    <w:rsid w:val="0058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1FCB97-2169-43C3-90C2-62028F5D5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Chyln</dc:creator>
  <cp:keywords/>
  <dc:description/>
  <cp:lastModifiedBy>Chyln</cp:lastModifiedBy>
  <cp:revision>2</cp:revision>
  <dcterms:created xsi:type="dcterms:W3CDTF">2020-04-14T18:09:00Z</dcterms:created>
  <dcterms:modified xsi:type="dcterms:W3CDTF">2020-04-14T18:09:00Z</dcterms:modified>
</cp:coreProperties>
</file>