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322" w:tblpY="1"/>
        <w:tblOverlap w:val="never"/>
        <w:tblW w:w="0" w:type="auto"/>
        <w:tblCellMar>
          <w:left w:w="0" w:type="dxa"/>
          <w:right w:w="0" w:type="dxa"/>
        </w:tblCellMar>
        <w:tblLook w:val="04A0"/>
      </w:tblPr>
      <w:tblGrid>
        <w:gridCol w:w="1031"/>
        <w:gridCol w:w="64"/>
        <w:gridCol w:w="1100"/>
        <w:gridCol w:w="1259"/>
        <w:gridCol w:w="4536"/>
        <w:gridCol w:w="2104"/>
        <w:gridCol w:w="1349"/>
        <w:gridCol w:w="754"/>
        <w:gridCol w:w="2222"/>
      </w:tblGrid>
      <w:tr w:rsidR="00945659" w:rsidRPr="00945659" w:rsidTr="00945659">
        <w:trPr>
          <w:trHeight w:hRule="exact" w:val="2134"/>
        </w:trPr>
        <w:tc>
          <w:tcPr>
            <w:tcW w:w="14419" w:type="dxa"/>
            <w:gridSpan w:val="9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945659" w:rsidRDefault="00945659" w:rsidP="00945659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Załącznik nr 2</w:t>
            </w:r>
          </w:p>
          <w:p w:rsidR="00945659" w:rsidRDefault="00945659" w:rsidP="00945659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                                                                                                                             do zarządzenia nr …………</w:t>
            </w:r>
          </w:p>
          <w:p w:rsidR="00945659" w:rsidRDefault="00945659" w:rsidP="00945659">
            <w:pPr>
              <w:spacing w:after="0"/>
              <w:jc w:val="right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Burmistrza Miasta Działdowo</w:t>
            </w:r>
          </w:p>
          <w:p w:rsidR="00945659" w:rsidRDefault="00945659" w:rsidP="00945659">
            <w:pPr>
              <w:spacing w:after="0"/>
              <w:jc w:val="right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z dnia ……………………….</w:t>
            </w:r>
          </w:p>
          <w:p w:rsidR="00945659" w:rsidRDefault="00945659" w:rsidP="00945659">
            <w:pPr>
              <w:spacing w:after="0"/>
              <w:jc w:val="right"/>
              <w:rPr>
                <w:rFonts w:ascii="Times New Roman" w:hAnsi="Times New Roman" w:cs="Times New Roman"/>
                <w:lang w:val="pl-PL"/>
              </w:rPr>
            </w:pPr>
          </w:p>
          <w:p w:rsidR="00945659" w:rsidRPr="00945659" w:rsidRDefault="00945659" w:rsidP="00945659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Wydatki</w:t>
            </w:r>
          </w:p>
        </w:tc>
      </w:tr>
      <w:tr w:rsidR="004B2F79" w:rsidRPr="00945659" w:rsidTr="00945659">
        <w:trPr>
          <w:trHeight w:hRule="exact" w:val="278"/>
        </w:trPr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21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pl-PL"/>
              </w:rPr>
              <w:t>D</w:t>
            </w:r>
            <w:r w:rsidRPr="009456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pl-PL"/>
              </w:rPr>
              <w:t>ział</w:t>
            </w: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21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pl-PL"/>
              </w:rPr>
              <w:t>Rozdział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21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pl-PL"/>
              </w:rPr>
              <w:t>Paragraf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21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pl-PL"/>
              </w:rPr>
              <w:t>Treść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21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pl-PL"/>
              </w:rPr>
              <w:t>Przed zmianą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21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pl-PL"/>
              </w:rPr>
              <w:t>Zmiana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21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pl-PL"/>
              </w:rPr>
              <w:t>Po zmianie</w:t>
            </w:r>
          </w:p>
        </w:tc>
      </w:tr>
      <w:tr w:rsidR="004B2F79" w:rsidRPr="00945659" w:rsidTr="00945659">
        <w:trPr>
          <w:trHeight w:hRule="exact" w:val="450"/>
        </w:trPr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751</w:t>
            </w: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Urzędy naczelnych organów władzy państwowej, kontroli i ochrony prawa oraz sądownictwa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31 466,00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31 466,00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75113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Wybory do Parlamentu Europejskiego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26 326,00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26 326,00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Składki na ubezpieczenia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2 123,00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-83,00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2 040,00</w:t>
            </w:r>
          </w:p>
        </w:tc>
      </w:tr>
      <w:tr w:rsidR="004B2F79" w:rsidRPr="00945659" w:rsidTr="00945659">
        <w:trPr>
          <w:trHeight w:hRule="exact" w:val="436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4120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Składki na Fundusz Pracy oraz Solidarnościowy Fundusz Wsparcia Osób Niepełnosprawnych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164,00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-27,00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137,00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4170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Wynagrodzenia bezosobowe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16 695,00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-225,00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16 470,00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 xml:space="preserve">Zakup </w:t>
            </w: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materiałów i wyposażenia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4 573,00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265,00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4 838,00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4410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Podróże służbowe krajowe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174,00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70,00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244,00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801</w:t>
            </w: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Oświata i wychowanie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32 610 912,00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32 610 912,00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80101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Szkoły podstawowe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15 090 321,00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2 570,00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15 092 891,00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4300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 xml:space="preserve">Zakup usług </w:t>
            </w: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pozostałych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151 711,00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1 670,00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153 381,00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4410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Podróże służbowe krajowe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4 563,00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900,00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5 463,00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80195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Pozostała działalność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1 971 335,00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-2 570,00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1 968 765,00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4300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Zakup usług pozostałych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12 000,00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-2 570,00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9 430,00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852</w:t>
            </w: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Pomoc społeczna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5 971 200,00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-989,00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5 970 211,00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85215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Dodatki mieszkaniowe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809 759,00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-989,00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808 770,00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Świadczenia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809 664,00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-1 066,00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808 598,00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Zakup materiałów i wyposażenia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95,00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77,00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172,00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855</w:t>
            </w: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Rodzina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19 645 856,00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4 124,00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19 649 980,00</w:t>
            </w:r>
          </w:p>
        </w:tc>
      </w:tr>
      <w:tr w:rsidR="004B2F79" w:rsidRPr="00945659" w:rsidTr="00945659">
        <w:trPr>
          <w:trHeight w:hRule="exact" w:val="622"/>
        </w:trPr>
        <w:tc>
          <w:tcPr>
            <w:tcW w:w="1031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85502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7 140 110,00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4 124,00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7 144 234,00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Świadczenia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6 871 726,00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6 875 726,00</w:t>
            </w:r>
          </w:p>
        </w:tc>
      </w:tr>
      <w:tr w:rsidR="004B2F79" w:rsidRPr="00945659" w:rsidTr="00945659">
        <w:trPr>
          <w:trHeight w:hRule="exact" w:val="244"/>
        </w:trPr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6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4010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Wynagrodzenia osobowe pracowników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180 893,00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124,00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181 017,00</w:t>
            </w:r>
          </w:p>
        </w:tc>
      </w:tr>
      <w:tr w:rsidR="004B2F79" w:rsidRPr="00945659" w:rsidTr="00945659">
        <w:trPr>
          <w:trHeight w:hRule="exact" w:val="277"/>
        </w:trPr>
        <w:tc>
          <w:tcPr>
            <w:tcW w:w="1031" w:type="dxa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64" w:type="dxa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100" w:type="dxa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59" w:type="dxa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536" w:type="dxa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104" w:type="dxa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349" w:type="dxa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754" w:type="dxa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222" w:type="dxa"/>
          </w:tcPr>
          <w:p w:rsidR="004B2F79" w:rsidRPr="00945659" w:rsidRDefault="004B2F79" w:rsidP="00945659">
            <w:pPr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4B2F79" w:rsidRPr="00945659" w:rsidTr="00945659">
        <w:trPr>
          <w:trHeight w:hRule="exact" w:val="277"/>
        </w:trPr>
        <w:tc>
          <w:tcPr>
            <w:tcW w:w="7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pl-PL"/>
              </w:rPr>
              <w:t>Razem: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93 003 642,47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3 135,00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B2F79" w:rsidRPr="00945659" w:rsidRDefault="008901D6" w:rsidP="00945659">
            <w:pPr>
              <w:spacing w:after="0" w:line="195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945659">
              <w:rPr>
                <w:rFonts w:ascii="Times New Roman" w:hAnsi="Times New Roman" w:cs="Times New Roman"/>
                <w:color w:val="000000"/>
                <w:sz w:val="16"/>
                <w:szCs w:val="16"/>
                <w:lang w:val="pl-PL"/>
              </w:rPr>
              <w:t>93 006 777,47</w:t>
            </w:r>
          </w:p>
        </w:tc>
      </w:tr>
    </w:tbl>
    <w:p w:rsidR="004B2F79" w:rsidRPr="00945659" w:rsidRDefault="004B2F79">
      <w:pPr>
        <w:rPr>
          <w:rFonts w:ascii="Times New Roman" w:hAnsi="Times New Roman" w:cs="Times New Roman"/>
          <w:lang w:val="pl-PL"/>
        </w:rPr>
      </w:pPr>
    </w:p>
    <w:sectPr w:rsidR="004B2F79" w:rsidRPr="00945659" w:rsidSect="008901D6">
      <w:pgSz w:w="16840" w:h="11907" w:orient="landscape"/>
      <w:pgMar w:top="567" w:right="567" w:bottom="53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4B2F79"/>
    <w:rsid w:val="008901D6"/>
    <w:rsid w:val="00945659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F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  <cp:lastModifiedBy>beata</cp:lastModifiedBy>
  <cp:revision>3</cp:revision>
  <cp:lastPrinted>2019-05-09T11:42:00Z</cp:lastPrinted>
  <dcterms:created xsi:type="dcterms:W3CDTF">2009-06-17T07:33:00Z</dcterms:created>
  <dcterms:modified xsi:type="dcterms:W3CDTF">2019-05-09T11:43:00Z</dcterms:modified>
</cp:coreProperties>
</file>